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B94" w:rsidP="680E22BB" w:rsidRDefault="00695B94" w14:paraId="4AA2A24D" w14:textId="77777777">
      <w:pPr>
        <w:spacing w:after="0" w:line="278" w:lineRule="auto"/>
        <w:jc w:val="center"/>
        <w:rPr>
          <w:rFonts w:ascii="Aptos" w:hAnsi="Aptos" w:eastAsia="Aptos" w:cs="Aptos"/>
          <w:i w:val="1"/>
          <w:iCs w:val="1"/>
          <w:noProof w:val="0"/>
          <w:lang w:val="es-MX"/>
        </w:rPr>
      </w:pPr>
    </w:p>
    <w:p w:rsidR="3835FA90" w:rsidP="76BF1829" w:rsidRDefault="3835FA90" w14:paraId="213FFCA7" w14:textId="5A63F9AC">
      <w:pPr>
        <w:spacing w:after="0" w:line="278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/>
        </w:rPr>
      </w:pPr>
      <w:r w:rsidRPr="76BF1829" w:rsidR="3835FA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 w:eastAsia="ja-JP" w:bidi="ar-SA"/>
        </w:rPr>
        <w:t>J</w:t>
      </w:r>
      <w:r w:rsidRPr="76BF1829" w:rsidR="3835FA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 w:eastAsia="ja-JP" w:bidi="ar-SA"/>
        </w:rPr>
        <w:t>BL pr</w:t>
      </w:r>
      <w:r w:rsidRPr="76BF1829" w:rsidR="3835FA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 w:eastAsia="ja-JP" w:bidi="ar-SA"/>
        </w:rPr>
        <w:t xml:space="preserve">esenta las nuevas </w:t>
      </w:r>
      <w:r w:rsidRPr="76BF1829" w:rsidR="3835FA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 w:eastAsia="ja-JP" w:bidi="ar-SA"/>
        </w:rPr>
        <w:t>Xtreme</w:t>
      </w:r>
      <w:r w:rsidRPr="76BF1829" w:rsidR="3835FA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 w:eastAsia="ja-JP" w:bidi="ar-SA"/>
        </w:rPr>
        <w:t xml:space="preserve"> 5 y </w:t>
      </w:r>
      <w:r w:rsidRPr="76BF1829" w:rsidR="3835FA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 w:eastAsia="ja-JP" w:bidi="ar-SA"/>
        </w:rPr>
        <w:t>Go</w:t>
      </w:r>
      <w:r w:rsidRPr="76BF1829" w:rsidR="3835FA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s-MX" w:eastAsia="ja-JP" w:bidi="ar-SA"/>
        </w:rPr>
        <w:t xml:space="preserve"> 5 </w:t>
      </w:r>
    </w:p>
    <w:p w:rsidR="007308AD" w:rsidP="76BF1829" w:rsidRDefault="007308AD" w14:paraId="02912EB1" w14:textId="64077E28">
      <w:pPr>
        <w:spacing w:after="0" w:line="278" w:lineRule="auto"/>
        <w:jc w:val="center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MX"/>
        </w:rPr>
      </w:pPr>
      <w:r w:rsidRPr="76BF1829" w:rsidR="3835FA9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MX" w:eastAsia="ja-JP" w:bidi="ar-SA"/>
        </w:rPr>
        <w:t xml:space="preserve">La nueva generación de </w:t>
      </w:r>
      <w:r w:rsidRPr="76BF1829" w:rsidR="3835FA9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MX" w:eastAsia="ja-JP" w:bidi="ar-SA"/>
        </w:rPr>
        <w:t>bocinas</w:t>
      </w:r>
      <w:r w:rsidRPr="76BF1829" w:rsidR="3835FA9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MX" w:eastAsia="ja-JP" w:bidi="ar-SA"/>
        </w:rPr>
        <w:t xml:space="preserve"> JBL incorporan un sonido más potente y detallado en diseños renovados</w:t>
      </w:r>
    </w:p>
    <w:p w:rsidR="007F1940" w:rsidP="76BF1829" w:rsidRDefault="007F1940" w14:paraId="6602721B" w14:textId="1655059B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0BCE3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Ciudad de México</w:t>
      </w:r>
      <w:r w:rsidRPr="76BF1829" w:rsidR="00566B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</w:t>
      </w:r>
      <w:r w:rsidRPr="76BF1829" w:rsidR="71984E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mayo de</w:t>
      </w:r>
      <w:r w:rsidRPr="76BF1829" w:rsidR="243F71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41874E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2026</w:t>
      </w:r>
      <w:r w:rsidRPr="76BF1829" w:rsidR="00F721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–</w:t>
      </w:r>
      <w:r w:rsidRPr="76BF1829" w:rsidR="008136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Dos de los favoritos de los fans acaban de recibir una actualización completa. JBL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y JBL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combinan el legendario sonido JBL con una estética renovada y nueva iluminación ambiental para que la fiesta dure dondequiera que los lleves. JBL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ahora incluye AI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Sound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Boost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y el modo Smart EQ para un sonido </w:t>
      </w:r>
      <w:r w:rsidRPr="76BF1829" w:rsidR="753E8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de alta calidad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y potente, ya sea que escuches música o podcasts, mientras que la compact</w:t>
      </w:r>
      <w:r w:rsidRPr="76BF1829" w:rsidR="0A24E8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facilita aún más la sincronización estéreo con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AirTouch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. Sin importar el tamaño, JBL ofrece un sonido de vanguardia y una atmósfera a la </w:t>
      </w:r>
      <w:r w:rsidRPr="76BF1829" w:rsidR="21AEE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altura.</w:t>
      </w:r>
    </w:p>
    <w:p w:rsidR="00266B3B" w:rsidP="76BF1829" w:rsidRDefault="00266B3B" w14:paraId="4E5551AF" w14:textId="5295DF8B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Ahora con graves 10 % más profundos y un sonido más potente que la generación anterior, tus canciones favoritas sonarán con más fuerza que nunca con la JBL 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5. Su nuevo diseño acústico, compuesto por dos 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tweeters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un subwoofer y una salida de potencia mejorada, ofrece un sonido potente, mientras que AI 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Sound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Boost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minimiza la distorsión a volúmenes altos. </w:t>
      </w:r>
      <w:r w:rsidRPr="76BF1829" w:rsidR="08F15F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Si vas a cambiar de la música de fiesta a un podcast, el 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nuevo modo 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SmartEQ</w:t>
      </w:r>
      <w:r w:rsidRPr="76BF1829" w:rsidR="553FCE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con IA optimiza la configuración de sonido para música o voz, para que escuches la versión óptima de lo que estés escuchando.</w:t>
      </w:r>
    </w:p>
    <w:p w:rsidR="0080617C" w:rsidP="76BF1829" w:rsidRDefault="0080617C" w14:paraId="023C4E0B" w14:textId="02700F24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68DA0F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a JBL 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</w:t>
      </w:r>
      <w:r w:rsidRPr="76BF1829" w:rsidR="12474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cuida hasta el último detalle, como s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u nuevo logotipo hueco y contorneado está diseñado no solo para lucir bien, sino también para mejorar la salida de sonido y el rendimiento. Ofrece la misma identidad icónica, con un sonido mejorado, 10 % más alto que su predecesor. ¿Necesitas un sonido estéreo más potente? 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AirTouch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hace que la sincronización estéreo sea aún más fluida. Simplemente toca dos 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560CEA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y se sincronizarán</w:t>
      </w:r>
      <w:r w:rsidRPr="76BF1829" w:rsidR="00803B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.</w:t>
      </w:r>
    </w:p>
    <w:p w:rsidRPr="00F15226" w:rsidR="0080617C" w:rsidP="76BF1829" w:rsidRDefault="00331EB0" w14:paraId="0807B751" w14:textId="1568FF99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“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JBL es conocido por sus bocinas portátiles, y siempre buscamos maneras de mejorarlas y evolucionarlas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”, afirmó 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Carsten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Olesen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, presidente de Audio para el Consumidor en HARMAN. “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Primero, incorporamos AI 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Sound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Boost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para un sonido más claro y potente con menos distorsión en la reproducción, y ahora, con la introducción del </w:t>
      </w:r>
      <w:r w:rsidRPr="76BF1829" w:rsidR="533E6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modo </w:t>
      </w:r>
      <w:r w:rsidRPr="76BF1829" w:rsidR="533E62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SmartEQ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en 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5, seguimos desarrollando formas innovadoras de ofrecer la mejor experiencia auditiva posible</w:t>
      </w:r>
      <w:r w:rsidRPr="76BF1829" w:rsidR="561472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.</w:t>
      </w:r>
      <w:r w:rsidRPr="76BF1829" w:rsidR="0AD5F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”</w:t>
      </w:r>
      <w:r w:rsidRPr="76BF1829" w:rsidR="00686D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="14186230" w:rsidP="76BF1829" w:rsidRDefault="14186230" w14:paraId="67A20F2A" w14:textId="1BB02D4F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141862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Más</w:t>
      </w:r>
      <w:r w:rsidRPr="76BF1829" w:rsidR="141862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141862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que</w:t>
      </w:r>
      <w:r w:rsidRPr="76BF1829" w:rsidR="141862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solo </w:t>
      </w:r>
      <w:r w:rsidRPr="76BF1829" w:rsidR="141862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sonido</w:t>
      </w:r>
    </w:p>
    <w:p w:rsidR="00BD4365" w:rsidP="76BF1829" w:rsidRDefault="00BD4365" w14:paraId="0C94F640" w14:textId="3ED1254C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14186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14186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cuenta con iluminación ambiental de borde y señales visuales integradas, lo que facilita comprobar si </w:t>
      </w:r>
      <w:r w:rsidRPr="76BF1829" w:rsidR="067D18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la bocina</w:t>
      </w:r>
      <w:r w:rsidRPr="76BF1829" w:rsidR="14186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está encendido, emparejado, con poca batería o en modo </w:t>
      </w:r>
      <w:r w:rsidRPr="76BF1829" w:rsidR="14186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Auracast</w:t>
      </w:r>
      <w:r w:rsidRPr="76BF1829" w:rsidR="14186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™. </w:t>
      </w:r>
      <w:r w:rsidRPr="76BF1829" w:rsidR="14186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14186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lo lleva al siguiente nivel, con múltiples modos de color de iluminación ambiental para elegir. Elige el ambiente perfecto para cada ocasión, desde fiestas espectaculares hasta reuniones informales.</w:t>
      </w:r>
    </w:p>
    <w:p w:rsidR="00BD4365" w:rsidP="76BF1829" w:rsidRDefault="001F0BA6" w14:paraId="7F4B0F3B" w14:textId="32A2205C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3322B4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Diseñados</w:t>
      </w:r>
      <w:r w:rsidRPr="76BF1829" w:rsidR="3322B4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para </w:t>
      </w:r>
      <w:r w:rsidRPr="76BF1829" w:rsidR="3322B4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llevar</w:t>
      </w:r>
      <w:r w:rsidRPr="76BF1829" w:rsidR="3322B4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3322B4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contigo</w:t>
      </w:r>
    </w:p>
    <w:p w:rsidR="00BD4365" w:rsidP="76BF1829" w:rsidRDefault="001F0BA6" w14:paraId="27E1A173" w14:textId="1CE431D5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Robustos, resistentes al agua y al polvo, las 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y 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están diseñadas para que las uses donde y cuando quieras. Los bordes de goma de amb</w:t>
      </w:r>
      <w:r w:rsidRPr="76BF1829" w:rsidR="3274F9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o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s </w:t>
      </w:r>
      <w:r w:rsidRPr="76BF1829" w:rsidR="5D5BD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producto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los protegen de golpes y caídas, mientras que el nuevo diseño de patas de apoyo del 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3322B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lo hace aún más resistente. Ya sea que necesites algo que puedas llevar contigo o un sonido potente en movimiento, JBL lo tiene todo.</w:t>
      </w:r>
    </w:p>
    <w:p w:rsidR="0A758E90" w:rsidP="76BF1829" w:rsidRDefault="0A758E90" w14:paraId="3E421ED8" w14:textId="6150B526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</w:p>
    <w:p w:rsidR="00BD4365" w:rsidP="76BF1829" w:rsidRDefault="00BD4365" w14:paraId="22197C76" w14:textId="30D9B951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1F999D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JBL </w:t>
      </w:r>
      <w:r w:rsidRPr="76BF1829" w:rsidR="1F999D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1F999D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estará disponible en negro, azul y camuflaje a partir de</w:t>
      </w:r>
      <w:r w:rsidRPr="76BF1829" w:rsidR="49251C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junio</w:t>
      </w:r>
      <w:r w:rsidRPr="76BF1829" w:rsidR="1F999D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por</w:t>
      </w:r>
      <w:r w:rsidRPr="76BF1829" w:rsidR="7786FC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$6,999 </w:t>
      </w:r>
      <w:r w:rsidRPr="76BF1829" w:rsidR="1F999D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mxn</w:t>
      </w:r>
      <w:r w:rsidRPr="76BF1829" w:rsidR="1F999D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en jbl.com.mx.</w:t>
      </w:r>
    </w:p>
    <w:p w:rsidR="0DEEB337" w:rsidP="76BF1829" w:rsidRDefault="0DEEB337" w14:paraId="444E03E2" w14:textId="05A62395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Ficha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técnica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- JBL 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3F2CEFB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5</w:t>
      </w:r>
    </w:p>
    <w:p w:rsidR="0DEEB337" w:rsidP="76BF1829" w:rsidRDefault="0DEEB337" w14:paraId="1593CEE8" w14:textId="4186C561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Nuevo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diseño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acústico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 dos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tweeters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subwoofer y mayor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potencia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salida para ofrecer un sonido JBL Pro mejorado.</w:t>
      </w:r>
    </w:p>
    <w:p w:rsidR="0DEEB337" w:rsidP="76BF1829" w:rsidRDefault="0DEEB337" w14:paraId="441E82EA" w14:textId="6FF01514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Modo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SmartEQ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: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Identificador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contenido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vocal y musical con IA que selecciona automáticamente la ecualización para voz o música.</w:t>
      </w:r>
    </w:p>
    <w:p w:rsidR="0DEEB337" w:rsidP="76BF1829" w:rsidRDefault="0DEEB337" w14:paraId="2062CD9F" w14:textId="324EFE67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Refuerzo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sonido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con IA para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minimizar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la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distorsión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incluso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volúmenes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altos.</w:t>
      </w:r>
    </w:p>
    <w:p w:rsidR="0DEEB337" w:rsidP="76BF1829" w:rsidRDefault="0DEEB337" w14:paraId="2CAF4AF8" w14:textId="6880949F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Interfaz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usuario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Edge Light con 6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modos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iluminación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ambiental: Congelar, Rebote, Recortar, Cambiar, Bucle y Neón.</w:t>
      </w:r>
    </w:p>
    <w:p w:rsidR="0DEEB337" w:rsidP="76BF1829" w:rsidRDefault="0DEEB337" w14:paraId="320828D8" w14:textId="5596C563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24 horas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reproducción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con 4 horas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adicionales con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Playtime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Boost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EQ.</w:t>
      </w:r>
    </w:p>
    <w:p w:rsidR="0DEEB337" w:rsidP="76BF1829" w:rsidRDefault="0DEEB337" w14:paraId="053F1713" w14:textId="7C184359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Conecta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varios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7DA02C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dispositivos a través de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Auracast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™ para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una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experiencia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sonido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más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potente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inmersiva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.</w:t>
      </w:r>
    </w:p>
    <w:p w:rsidR="0DEEB337" w:rsidP="76BF1829" w:rsidRDefault="0DEEB337" w14:paraId="7E61AFAC" w14:textId="4F88321A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Empareja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dos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Xtreme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estéreo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través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la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app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Portables para un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escenario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sonoro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más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amplio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.</w:t>
      </w:r>
    </w:p>
    <w:p w:rsidR="0DEEB337" w:rsidP="76BF1829" w:rsidRDefault="0DEEB337" w14:paraId="2602BD25" w14:textId="400CECA9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Conexión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audio USB sin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pérdidas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*.</w:t>
      </w:r>
    </w:p>
    <w:p w:rsidR="094AC5DF" w:rsidP="76BF1829" w:rsidRDefault="094AC5DF" w14:paraId="5169EEED" w14:textId="6AAF90ED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94AC5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Certificación IP 68 que la hace </w:t>
      </w:r>
      <w:r w:rsidRPr="76BF1829" w:rsidR="3EB9A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resistente</w:t>
      </w:r>
      <w:r w:rsidRPr="76BF1829" w:rsidR="094AC5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al agua y polvo</w:t>
      </w:r>
    </w:p>
    <w:p w:rsidR="1FD127A7" w:rsidP="76BF1829" w:rsidRDefault="1FD127A7" w14:paraId="41808C2D" w14:textId="5FA2AEC0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</w:p>
    <w:p w:rsidR="00BF586C" w:rsidP="76BF1829" w:rsidRDefault="00BF586C" w14:paraId="0846A0E2" w14:textId="037AF59D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JBL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estará disponible en 10 colores a partir del</w:t>
      </w:r>
      <w:r w:rsidRPr="76BF1829" w:rsidR="3D83BD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25 de mayo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por</w:t>
      </w:r>
      <w:r w:rsidRPr="76BF1829" w:rsidR="49DB2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$1,099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mxn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en jbl.com.mx.</w:t>
      </w:r>
    </w:p>
    <w:p w:rsidR="0DEEB337" w:rsidP="76BF1829" w:rsidRDefault="0DEEB337" w14:paraId="61D53ED8" w14:textId="7CD4304E">
      <w:pPr>
        <w:pStyle w:val="Normal"/>
        <w:suppressLineNumbers w:val="0"/>
        <w:bidi w:val="0"/>
        <w:spacing w:before="24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Ficha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técnica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- JBL 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0DEEB3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</w:t>
      </w:r>
    </w:p>
    <w:p w:rsidR="0DEEB337" w:rsidP="76BF1829" w:rsidRDefault="0DEEB337" w14:paraId="1B6F745E" w14:textId="1A44337E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Sonido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legendario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mejorado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con graves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más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profundos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que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nunca</w:t>
      </w:r>
    </w:p>
    <w:p w:rsidR="0DEEB337" w:rsidP="76BF1829" w:rsidRDefault="0DEEB337" w14:paraId="7955957E" w14:textId="60662E28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Interfaz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usuario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Ambient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Edge Light con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temas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iluminación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seleccionables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y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señales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visuales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integradas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para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indicar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cuándo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55A9E4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la bocina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está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encendido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emparejado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con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poca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batería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o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modo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Auracast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™</w:t>
      </w:r>
    </w:p>
    <w:p w:rsidR="0DEEB337" w:rsidP="76BF1829" w:rsidRDefault="0DEEB337" w14:paraId="6A75BF91" w14:textId="460CF398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AirTouch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: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Estéreo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sin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esfuerzo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.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Empareja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dos </w:t>
      </w:r>
      <w:r w:rsidRPr="76BF1829" w:rsidR="7310F3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bocinas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Go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 con solo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tocarlos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uno al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lado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del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otro</w:t>
      </w:r>
    </w:p>
    <w:p w:rsidR="0DEEB337" w:rsidP="76BF1829" w:rsidRDefault="0DEEB337" w14:paraId="2EF8BD07" w14:textId="1E55E0E3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Conecta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vari</w:t>
      </w:r>
      <w:r w:rsidRPr="76BF1829" w:rsidR="58FE9F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as bocinas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compatibles con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Auracast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™ para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disfrutar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una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experiencia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sonido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más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potente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inmersiva</w:t>
      </w:r>
    </w:p>
    <w:p w:rsidR="0DEEB337" w:rsidP="76BF1829" w:rsidRDefault="0DEEB337" w14:paraId="30501EA2" w14:textId="15F29AED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Hasta 8 horas de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reproducción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media, con 2 horas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adicionales con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Playtime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Boost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EQ</w:t>
      </w:r>
    </w:p>
    <w:p w:rsidR="0DEEB337" w:rsidP="76BF1829" w:rsidRDefault="0DEEB337" w14:paraId="55BEC892" w14:textId="52AD5203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Reproducción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audio USB-C sin </w:t>
      </w:r>
      <w:r w:rsidRPr="76BF1829" w:rsidR="0DEEB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pérdidas</w:t>
      </w:r>
    </w:p>
    <w:p w:rsidR="1A3FC217" w:rsidP="76BF1829" w:rsidRDefault="1A3FC217" w14:paraId="6B6C7C30" w14:textId="6EA17B1E">
      <w:pPr>
        <w:pStyle w:val="ListParagraph"/>
        <w:numPr>
          <w:ilvl w:val="0"/>
          <w:numId w:val="5"/>
        </w:numPr>
        <w:suppressLineNumbers w:val="0"/>
        <w:spacing w:before="240" w:beforeAutospacing="off" w:after="0" w:afterAutospacing="off" w:line="240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BF1829" w:rsidR="1A3FC2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Certificación IP 68 que la hace </w:t>
      </w:r>
      <w:r w:rsidRPr="76BF1829" w:rsidR="0B989A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resistente</w:t>
      </w:r>
      <w:r w:rsidRPr="76BF1829" w:rsidR="1A3FC2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al agua y polvo</w:t>
      </w:r>
    </w:p>
    <w:p w:rsidR="00F15226" w:rsidP="76BF1829" w:rsidRDefault="00F15226" w14:paraId="78C62FCA" w14:textId="351245A2">
      <w:pPr>
        <w:pStyle w:val="Normal"/>
        <w:spacing w:after="0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</w:pPr>
    </w:p>
    <w:p w:rsidR="1FD127A7" w:rsidP="76BF1829" w:rsidRDefault="1FD127A7" w14:paraId="7704E906" w14:textId="0AD3CB49">
      <w:pPr>
        <w:spacing w:after="0" w:line="278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/>
        </w:rPr>
      </w:pPr>
      <w:r w:rsidRPr="76BF1829" w:rsidR="1A3FC2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 w:eastAsia="ja-JP" w:bidi="ar-SA"/>
        </w:rPr>
        <w:t>Acerca</w:t>
      </w:r>
      <w:r w:rsidRPr="76BF1829" w:rsidR="1A3FC2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 w:eastAsia="ja-JP" w:bidi="ar-SA"/>
        </w:rPr>
        <w:t xml:space="preserve"> de JBL</w:t>
      </w:r>
    </w:p>
    <w:p w:rsidR="2B18D17E" w:rsidP="76BF1829" w:rsidRDefault="2B18D17E" w14:paraId="215FB5BD" w14:textId="2E41ACF8">
      <w:pPr>
        <w:pStyle w:val="Normal"/>
        <w:spacing w:after="0" w:line="278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n-GB" w:eastAsia="ja-JP" w:bidi="ar-SA"/>
        </w:rPr>
      </w:pPr>
      <w:r w:rsidRPr="76BF1829" w:rsidR="1A3FC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 w:eastAsia="ja-JP" w:bidi="ar-SA"/>
        </w:rPr>
        <w:t xml:space="preserve">Durante más de 80 años, JBL ha dado forma a los momentos más memorables de la vida en la intersección de la música, el estilo de vida, los videojuegos y el deporte. JBL eleva las experiencias auditivas con una calidad de audio superior y diseños de productos que fomentan la individualidad y la autoexpresión. Con credenciales profesionales inigualables e innovación líder en la industria, JBL es pionero en la industria del audio gracias a ingenieros y diseñadores apasionados y talentosos de todo el mundo. JBL Pro </w:t>
      </w:r>
      <w:r w:rsidRPr="76BF1829" w:rsidR="1A3FC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 w:eastAsia="ja-JP" w:bidi="ar-SA"/>
        </w:rPr>
        <w:t>Sound</w:t>
      </w:r>
      <w:r w:rsidRPr="76BF1829" w:rsidR="1A3FC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 w:eastAsia="ja-JP" w:bidi="ar-SA"/>
        </w:rPr>
        <w:t xml:space="preserve"> es la tecnología líder que impulsa la cultura a través de importantes eventos de cultura pop y colaboraciones con los mejores talentos mundiales de la música, los deportes y los </w:t>
      </w:r>
      <w:r w:rsidRPr="76BF1829" w:rsidR="1A3FC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 w:eastAsia="ja-JP" w:bidi="ar-SA"/>
        </w:rPr>
        <w:t>esports</w:t>
      </w:r>
      <w:r w:rsidRPr="76BF1829" w:rsidR="1A3FC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MX" w:eastAsia="ja-JP" w:bidi="ar-SA"/>
        </w:rPr>
        <w:t>.</w:t>
      </w:r>
    </w:p>
    <w:sectPr w:rsidR="2B18D17E">
      <w:headerReference w:type="default" r:id="rId14"/>
      <w:footerReference w:type="defaul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4D3" w:rsidP="00F15226" w:rsidRDefault="007904D3" w14:paraId="5573831C" w14:textId="77777777">
      <w:pPr>
        <w:spacing w:after="0" w:line="240" w:lineRule="auto"/>
      </w:pPr>
      <w:r>
        <w:separator/>
      </w:r>
    </w:p>
  </w:endnote>
  <w:endnote w:type="continuationSeparator" w:id="0">
    <w:p w:rsidR="007904D3" w:rsidP="00F15226" w:rsidRDefault="007904D3" w14:paraId="1397E5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FD2" w:rsidRDefault="009C3FD2" w14:paraId="79A58AAA" w14:textId="1F48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4D3" w:rsidP="00F15226" w:rsidRDefault="007904D3" w14:paraId="3000F78B" w14:textId="77777777">
      <w:pPr>
        <w:spacing w:after="0" w:line="240" w:lineRule="auto"/>
      </w:pPr>
      <w:r>
        <w:separator/>
      </w:r>
    </w:p>
  </w:footnote>
  <w:footnote w:type="continuationSeparator" w:id="0">
    <w:p w:rsidR="007904D3" w:rsidP="00F15226" w:rsidRDefault="007904D3" w14:paraId="2255E7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6BAD" w:rsidP="00E06BAD" w:rsidRDefault="00E06BAD" w14:paraId="7042D911" w14:textId="77777777">
    <w:pPr>
      <w:pStyle w:val="Header"/>
      <w:rPr>
        <w:rStyle w:val="eop"/>
        <w:rFonts w:ascii="Aptos" w:hAnsi="Aptos"/>
        <w:color w:val="7F7F7F"/>
        <w:sz w:val="48"/>
        <w:szCs w:val="48"/>
        <w:shd w:val="clear" w:color="auto" w:fill="FFFFFF"/>
      </w:rPr>
    </w:pPr>
    <w:r>
      <w:rPr>
        <w:rStyle w:val="normaltextrun"/>
        <w:rFonts w:ascii="Aptos" w:hAnsi="Aptos"/>
        <w:color w:val="7F7F7F"/>
        <w:sz w:val="48"/>
        <w:szCs w:val="48"/>
        <w:shd w:val="clear" w:color="auto" w:fill="FFFFFF"/>
      </w:rPr>
      <w:t>Press Release                                               </w:t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4F8E48E0" wp14:editId="208EA234">
          <wp:extent cx="891540" cy="728980"/>
          <wp:effectExtent l="0" t="0" r="0" b="0"/>
          <wp:docPr id="182790677" name="Picture 2" descr="A red rectangular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red rectangular sign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Aptos" w:hAnsi="Aptos"/>
        <w:color w:val="7F7F7F"/>
        <w:sz w:val="48"/>
        <w:szCs w:val="48"/>
        <w:shd w:val="clear" w:color="auto" w:fill="FFFFFF"/>
      </w:rPr>
      <w:t> </w:t>
    </w:r>
  </w:p>
  <w:p w:rsidR="00F15226" w:rsidRDefault="00F15226" w14:paraId="423E0BB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ao+55vRyub/i" int2:id="JkIvH6zM">
      <int2:state int2:value="Rejected" int2:type="spell"/>
    </int2:textHash>
    <int2:textHash int2:hashCode="bdD+gAEUW+xKEt" int2:id="KTWZXGLG">
      <int2:state int2:value="Rejected" int2:type="spell"/>
    </int2:textHash>
    <int2:textHash int2:hashCode="vLsYUm41E+zods" int2:id="aJyKosP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67e0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e95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25D5E67"/>
    <w:multiLevelType w:val="hybridMultilevel"/>
    <w:tmpl w:val="FFFFFFFF"/>
    <w:lvl w:ilvl="0" w:tplc="346A3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2A5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E2F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2FD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2E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34A3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F2E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94C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06B4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080451"/>
    <w:multiLevelType w:val="hybridMultilevel"/>
    <w:tmpl w:val="FFFFFFFF"/>
    <w:lvl w:ilvl="0" w:tplc="758E6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E69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68C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862A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8EE5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5E2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3E1F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26D7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2EA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D91DE5"/>
    <w:multiLevelType w:val="hybridMultilevel"/>
    <w:tmpl w:val="FFFFFFFF"/>
    <w:lvl w:ilvl="0" w:tplc="940AEA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645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34F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56D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A2C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DEBA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BAC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0ABC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1649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1742556610">
    <w:abstractNumId w:val="0"/>
  </w:num>
  <w:num w:numId="2" w16cid:durableId="1804349642">
    <w:abstractNumId w:val="2"/>
  </w:num>
  <w:num w:numId="3" w16cid:durableId="66755790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5F7602"/>
    <w:rsid w:val="0000151C"/>
    <w:rsid w:val="00010B96"/>
    <w:rsid w:val="00015283"/>
    <w:rsid w:val="00017DB1"/>
    <w:rsid w:val="0002049B"/>
    <w:rsid w:val="00022FBA"/>
    <w:rsid w:val="000242F3"/>
    <w:rsid w:val="00025086"/>
    <w:rsid w:val="00025F66"/>
    <w:rsid w:val="00032789"/>
    <w:rsid w:val="0003390C"/>
    <w:rsid w:val="000356C5"/>
    <w:rsid w:val="000365E9"/>
    <w:rsid w:val="00044B1D"/>
    <w:rsid w:val="000470EC"/>
    <w:rsid w:val="00051C31"/>
    <w:rsid w:val="00061CB8"/>
    <w:rsid w:val="00063895"/>
    <w:rsid w:val="00063B95"/>
    <w:rsid w:val="00063D4F"/>
    <w:rsid w:val="00070C59"/>
    <w:rsid w:val="00074DF0"/>
    <w:rsid w:val="0007595B"/>
    <w:rsid w:val="00081960"/>
    <w:rsid w:val="00082FEC"/>
    <w:rsid w:val="00092403"/>
    <w:rsid w:val="0009242A"/>
    <w:rsid w:val="000935AD"/>
    <w:rsid w:val="0009798A"/>
    <w:rsid w:val="000A1238"/>
    <w:rsid w:val="000A3F23"/>
    <w:rsid w:val="000B0F04"/>
    <w:rsid w:val="000C4532"/>
    <w:rsid w:val="000C4A48"/>
    <w:rsid w:val="000D33B3"/>
    <w:rsid w:val="000F0BCD"/>
    <w:rsid w:val="000F1A02"/>
    <w:rsid w:val="000F41F7"/>
    <w:rsid w:val="000F5377"/>
    <w:rsid w:val="00102D16"/>
    <w:rsid w:val="0011333C"/>
    <w:rsid w:val="00117629"/>
    <w:rsid w:val="0012116A"/>
    <w:rsid w:val="001258BC"/>
    <w:rsid w:val="00125A5A"/>
    <w:rsid w:val="001266D5"/>
    <w:rsid w:val="00134D08"/>
    <w:rsid w:val="001357BF"/>
    <w:rsid w:val="00137763"/>
    <w:rsid w:val="00140EF6"/>
    <w:rsid w:val="00150E0C"/>
    <w:rsid w:val="00157427"/>
    <w:rsid w:val="00161DAA"/>
    <w:rsid w:val="00175CE4"/>
    <w:rsid w:val="0017734D"/>
    <w:rsid w:val="00180A42"/>
    <w:rsid w:val="00182BD8"/>
    <w:rsid w:val="001920FC"/>
    <w:rsid w:val="001A046E"/>
    <w:rsid w:val="001A1C5C"/>
    <w:rsid w:val="001A22B1"/>
    <w:rsid w:val="001A67AF"/>
    <w:rsid w:val="001A7C0C"/>
    <w:rsid w:val="001B0F0A"/>
    <w:rsid w:val="001B2BFF"/>
    <w:rsid w:val="001B6E96"/>
    <w:rsid w:val="001C25DA"/>
    <w:rsid w:val="001C4606"/>
    <w:rsid w:val="001C5265"/>
    <w:rsid w:val="001F0BA6"/>
    <w:rsid w:val="002136E3"/>
    <w:rsid w:val="0022363C"/>
    <w:rsid w:val="00254A82"/>
    <w:rsid w:val="00256052"/>
    <w:rsid w:val="002569EC"/>
    <w:rsid w:val="002627C4"/>
    <w:rsid w:val="002664C9"/>
    <w:rsid w:val="00266B3B"/>
    <w:rsid w:val="00270BA1"/>
    <w:rsid w:val="002757C0"/>
    <w:rsid w:val="002A385C"/>
    <w:rsid w:val="002B03FF"/>
    <w:rsid w:val="002B629C"/>
    <w:rsid w:val="002B7EC4"/>
    <w:rsid w:val="002C50DF"/>
    <w:rsid w:val="002E0510"/>
    <w:rsid w:val="002F22EC"/>
    <w:rsid w:val="0030043D"/>
    <w:rsid w:val="00303229"/>
    <w:rsid w:val="0030493F"/>
    <w:rsid w:val="003059BF"/>
    <w:rsid w:val="003124BD"/>
    <w:rsid w:val="00321A11"/>
    <w:rsid w:val="00323A3A"/>
    <w:rsid w:val="00331EB0"/>
    <w:rsid w:val="0033289B"/>
    <w:rsid w:val="00333458"/>
    <w:rsid w:val="00334786"/>
    <w:rsid w:val="00342B2D"/>
    <w:rsid w:val="00343C08"/>
    <w:rsid w:val="003496CF"/>
    <w:rsid w:val="003616CC"/>
    <w:rsid w:val="003636D1"/>
    <w:rsid w:val="003657CE"/>
    <w:rsid w:val="00374925"/>
    <w:rsid w:val="00374E7D"/>
    <w:rsid w:val="00394100"/>
    <w:rsid w:val="003963AE"/>
    <w:rsid w:val="003A0F5E"/>
    <w:rsid w:val="003A36BE"/>
    <w:rsid w:val="003C34FC"/>
    <w:rsid w:val="003C59C9"/>
    <w:rsid w:val="003C72F8"/>
    <w:rsid w:val="003E146C"/>
    <w:rsid w:val="003E4538"/>
    <w:rsid w:val="003E76A5"/>
    <w:rsid w:val="003F0B94"/>
    <w:rsid w:val="00403F5E"/>
    <w:rsid w:val="0040F8B9"/>
    <w:rsid w:val="0041549A"/>
    <w:rsid w:val="00417F2D"/>
    <w:rsid w:val="0042077A"/>
    <w:rsid w:val="00426610"/>
    <w:rsid w:val="0043097F"/>
    <w:rsid w:val="00432CC7"/>
    <w:rsid w:val="0045427E"/>
    <w:rsid w:val="00455AB3"/>
    <w:rsid w:val="00482189"/>
    <w:rsid w:val="00485C1E"/>
    <w:rsid w:val="00490E03"/>
    <w:rsid w:val="00492A56"/>
    <w:rsid w:val="004942EA"/>
    <w:rsid w:val="004949F4"/>
    <w:rsid w:val="0049777A"/>
    <w:rsid w:val="004A3084"/>
    <w:rsid w:val="004A48C9"/>
    <w:rsid w:val="004A4CD7"/>
    <w:rsid w:val="004A570C"/>
    <w:rsid w:val="004B3807"/>
    <w:rsid w:val="004B6866"/>
    <w:rsid w:val="004B6950"/>
    <w:rsid w:val="004B6FBA"/>
    <w:rsid w:val="004B723A"/>
    <w:rsid w:val="004B7BF4"/>
    <w:rsid w:val="004C2450"/>
    <w:rsid w:val="004C5E19"/>
    <w:rsid w:val="004C6660"/>
    <w:rsid w:val="004C71B7"/>
    <w:rsid w:val="004D5068"/>
    <w:rsid w:val="004E34F0"/>
    <w:rsid w:val="004E3F8B"/>
    <w:rsid w:val="004F6624"/>
    <w:rsid w:val="004F7F5A"/>
    <w:rsid w:val="00503A8F"/>
    <w:rsid w:val="00503BC6"/>
    <w:rsid w:val="00503E99"/>
    <w:rsid w:val="00514323"/>
    <w:rsid w:val="0051584B"/>
    <w:rsid w:val="00517F89"/>
    <w:rsid w:val="005210FD"/>
    <w:rsid w:val="00536542"/>
    <w:rsid w:val="00537812"/>
    <w:rsid w:val="005413C2"/>
    <w:rsid w:val="005424F1"/>
    <w:rsid w:val="005434C9"/>
    <w:rsid w:val="00564B9E"/>
    <w:rsid w:val="00566B7C"/>
    <w:rsid w:val="00580603"/>
    <w:rsid w:val="00580FCA"/>
    <w:rsid w:val="00582476"/>
    <w:rsid w:val="00591B67"/>
    <w:rsid w:val="005B118E"/>
    <w:rsid w:val="005B3A34"/>
    <w:rsid w:val="005B440D"/>
    <w:rsid w:val="005B45BA"/>
    <w:rsid w:val="005B5261"/>
    <w:rsid w:val="005C13B9"/>
    <w:rsid w:val="005C3CCB"/>
    <w:rsid w:val="005D2A6E"/>
    <w:rsid w:val="005D5542"/>
    <w:rsid w:val="005E3B07"/>
    <w:rsid w:val="005E69F2"/>
    <w:rsid w:val="005F7B27"/>
    <w:rsid w:val="00600DD3"/>
    <w:rsid w:val="00605E7E"/>
    <w:rsid w:val="006252D7"/>
    <w:rsid w:val="0062689B"/>
    <w:rsid w:val="006303A1"/>
    <w:rsid w:val="0063070C"/>
    <w:rsid w:val="006329D1"/>
    <w:rsid w:val="006456C0"/>
    <w:rsid w:val="006563ED"/>
    <w:rsid w:val="00657B99"/>
    <w:rsid w:val="00667567"/>
    <w:rsid w:val="00672433"/>
    <w:rsid w:val="00674A8C"/>
    <w:rsid w:val="00677DE0"/>
    <w:rsid w:val="0068068E"/>
    <w:rsid w:val="00686DC9"/>
    <w:rsid w:val="006945EE"/>
    <w:rsid w:val="00695B94"/>
    <w:rsid w:val="006A06CB"/>
    <w:rsid w:val="006A0AF5"/>
    <w:rsid w:val="006A7949"/>
    <w:rsid w:val="006B4BC3"/>
    <w:rsid w:val="006C08CA"/>
    <w:rsid w:val="006C5A9E"/>
    <w:rsid w:val="006D064C"/>
    <w:rsid w:val="006D3FA8"/>
    <w:rsid w:val="006F0B31"/>
    <w:rsid w:val="006F103B"/>
    <w:rsid w:val="00700167"/>
    <w:rsid w:val="00704107"/>
    <w:rsid w:val="00714FDF"/>
    <w:rsid w:val="00724824"/>
    <w:rsid w:val="00724EEC"/>
    <w:rsid w:val="00725C4E"/>
    <w:rsid w:val="007308AD"/>
    <w:rsid w:val="0073207A"/>
    <w:rsid w:val="00737DB7"/>
    <w:rsid w:val="00740155"/>
    <w:rsid w:val="007413D1"/>
    <w:rsid w:val="00741A07"/>
    <w:rsid w:val="0074386F"/>
    <w:rsid w:val="00743A19"/>
    <w:rsid w:val="00745493"/>
    <w:rsid w:val="0074798B"/>
    <w:rsid w:val="0077037B"/>
    <w:rsid w:val="00774523"/>
    <w:rsid w:val="007834F2"/>
    <w:rsid w:val="007864BD"/>
    <w:rsid w:val="007904D3"/>
    <w:rsid w:val="00794531"/>
    <w:rsid w:val="00794A00"/>
    <w:rsid w:val="007A0129"/>
    <w:rsid w:val="007A1E23"/>
    <w:rsid w:val="007A4290"/>
    <w:rsid w:val="007B5B92"/>
    <w:rsid w:val="007C61F7"/>
    <w:rsid w:val="007F1670"/>
    <w:rsid w:val="007F1940"/>
    <w:rsid w:val="00803B68"/>
    <w:rsid w:val="00805BE7"/>
    <w:rsid w:val="0080617C"/>
    <w:rsid w:val="0080774D"/>
    <w:rsid w:val="00811B28"/>
    <w:rsid w:val="00813242"/>
    <w:rsid w:val="00813643"/>
    <w:rsid w:val="0081535F"/>
    <w:rsid w:val="008154AD"/>
    <w:rsid w:val="00823E78"/>
    <w:rsid w:val="008250EC"/>
    <w:rsid w:val="00825678"/>
    <w:rsid w:val="00827FA0"/>
    <w:rsid w:val="00833B68"/>
    <w:rsid w:val="0083637B"/>
    <w:rsid w:val="00836F9C"/>
    <w:rsid w:val="0084018F"/>
    <w:rsid w:val="008516D6"/>
    <w:rsid w:val="00851CD1"/>
    <w:rsid w:val="008535E2"/>
    <w:rsid w:val="00854504"/>
    <w:rsid w:val="008608F5"/>
    <w:rsid w:val="0086186D"/>
    <w:rsid w:val="00865F7F"/>
    <w:rsid w:val="0087111E"/>
    <w:rsid w:val="00880580"/>
    <w:rsid w:val="00880E90"/>
    <w:rsid w:val="008912F4"/>
    <w:rsid w:val="00892902"/>
    <w:rsid w:val="008A6089"/>
    <w:rsid w:val="008A689D"/>
    <w:rsid w:val="008B0566"/>
    <w:rsid w:val="008B1139"/>
    <w:rsid w:val="008B1A02"/>
    <w:rsid w:val="008B351F"/>
    <w:rsid w:val="008B4636"/>
    <w:rsid w:val="008B79D4"/>
    <w:rsid w:val="008C29E2"/>
    <w:rsid w:val="008D34B4"/>
    <w:rsid w:val="008D609F"/>
    <w:rsid w:val="008D7BB5"/>
    <w:rsid w:val="008E4BCF"/>
    <w:rsid w:val="008E66FE"/>
    <w:rsid w:val="009000A0"/>
    <w:rsid w:val="00900787"/>
    <w:rsid w:val="00901ED6"/>
    <w:rsid w:val="009117C1"/>
    <w:rsid w:val="009312CC"/>
    <w:rsid w:val="009355D8"/>
    <w:rsid w:val="00955FD8"/>
    <w:rsid w:val="00960A6A"/>
    <w:rsid w:val="009612DF"/>
    <w:rsid w:val="00962973"/>
    <w:rsid w:val="00962FD7"/>
    <w:rsid w:val="009662B5"/>
    <w:rsid w:val="00970731"/>
    <w:rsid w:val="009707D5"/>
    <w:rsid w:val="00975292"/>
    <w:rsid w:val="009831A4"/>
    <w:rsid w:val="009849D3"/>
    <w:rsid w:val="00985FD3"/>
    <w:rsid w:val="00992C11"/>
    <w:rsid w:val="00992D79"/>
    <w:rsid w:val="00993321"/>
    <w:rsid w:val="00993EE3"/>
    <w:rsid w:val="009A34B8"/>
    <w:rsid w:val="009A41D5"/>
    <w:rsid w:val="009A50E5"/>
    <w:rsid w:val="009A767C"/>
    <w:rsid w:val="009B25DE"/>
    <w:rsid w:val="009C3FD2"/>
    <w:rsid w:val="009E563B"/>
    <w:rsid w:val="009E6F21"/>
    <w:rsid w:val="009E7C11"/>
    <w:rsid w:val="009F3EB9"/>
    <w:rsid w:val="00A022DC"/>
    <w:rsid w:val="00A04A99"/>
    <w:rsid w:val="00A20902"/>
    <w:rsid w:val="00A21DA8"/>
    <w:rsid w:val="00A25EB9"/>
    <w:rsid w:val="00A32A24"/>
    <w:rsid w:val="00A4003F"/>
    <w:rsid w:val="00A42B8E"/>
    <w:rsid w:val="00A430C8"/>
    <w:rsid w:val="00A45137"/>
    <w:rsid w:val="00A530D2"/>
    <w:rsid w:val="00A548A1"/>
    <w:rsid w:val="00A56F87"/>
    <w:rsid w:val="00A60723"/>
    <w:rsid w:val="00A71BB4"/>
    <w:rsid w:val="00A74B0A"/>
    <w:rsid w:val="00A80FB9"/>
    <w:rsid w:val="00A81D04"/>
    <w:rsid w:val="00A8589C"/>
    <w:rsid w:val="00A93D02"/>
    <w:rsid w:val="00AB1A67"/>
    <w:rsid w:val="00AB3B74"/>
    <w:rsid w:val="00AB6D76"/>
    <w:rsid w:val="00AB7F22"/>
    <w:rsid w:val="00AC6EF7"/>
    <w:rsid w:val="00AE1E05"/>
    <w:rsid w:val="00AE2A60"/>
    <w:rsid w:val="00AE76F4"/>
    <w:rsid w:val="00AF068D"/>
    <w:rsid w:val="00AF7E63"/>
    <w:rsid w:val="00B0161E"/>
    <w:rsid w:val="00B01FE0"/>
    <w:rsid w:val="00B0308A"/>
    <w:rsid w:val="00B10CF5"/>
    <w:rsid w:val="00B11EEE"/>
    <w:rsid w:val="00B14A97"/>
    <w:rsid w:val="00B23570"/>
    <w:rsid w:val="00B3108B"/>
    <w:rsid w:val="00B559C4"/>
    <w:rsid w:val="00B57C5B"/>
    <w:rsid w:val="00B64670"/>
    <w:rsid w:val="00B652F9"/>
    <w:rsid w:val="00B67AFC"/>
    <w:rsid w:val="00B67D55"/>
    <w:rsid w:val="00B77193"/>
    <w:rsid w:val="00B80C87"/>
    <w:rsid w:val="00B8409E"/>
    <w:rsid w:val="00B86642"/>
    <w:rsid w:val="00B91102"/>
    <w:rsid w:val="00B92BAA"/>
    <w:rsid w:val="00B94504"/>
    <w:rsid w:val="00B966E8"/>
    <w:rsid w:val="00B973FB"/>
    <w:rsid w:val="00B97B9F"/>
    <w:rsid w:val="00BA1CBA"/>
    <w:rsid w:val="00BB16AA"/>
    <w:rsid w:val="00BB3957"/>
    <w:rsid w:val="00BCE344"/>
    <w:rsid w:val="00BD0900"/>
    <w:rsid w:val="00BD4365"/>
    <w:rsid w:val="00BD5B93"/>
    <w:rsid w:val="00BD6131"/>
    <w:rsid w:val="00BD6258"/>
    <w:rsid w:val="00BE0009"/>
    <w:rsid w:val="00BE6845"/>
    <w:rsid w:val="00BF315E"/>
    <w:rsid w:val="00BF453F"/>
    <w:rsid w:val="00BF586C"/>
    <w:rsid w:val="00BF5C28"/>
    <w:rsid w:val="00BF6635"/>
    <w:rsid w:val="00BF6E16"/>
    <w:rsid w:val="00C00F9A"/>
    <w:rsid w:val="00C01510"/>
    <w:rsid w:val="00C0171D"/>
    <w:rsid w:val="00C05FC5"/>
    <w:rsid w:val="00C1546D"/>
    <w:rsid w:val="00C16395"/>
    <w:rsid w:val="00C2077F"/>
    <w:rsid w:val="00C21779"/>
    <w:rsid w:val="00C26A04"/>
    <w:rsid w:val="00C26F5B"/>
    <w:rsid w:val="00C32A58"/>
    <w:rsid w:val="00C40D16"/>
    <w:rsid w:val="00C41646"/>
    <w:rsid w:val="00C416FD"/>
    <w:rsid w:val="00C442E7"/>
    <w:rsid w:val="00C47A26"/>
    <w:rsid w:val="00C53CCE"/>
    <w:rsid w:val="00C60513"/>
    <w:rsid w:val="00C63022"/>
    <w:rsid w:val="00C7028A"/>
    <w:rsid w:val="00C85A3B"/>
    <w:rsid w:val="00C90D22"/>
    <w:rsid w:val="00C90FD5"/>
    <w:rsid w:val="00C91BA8"/>
    <w:rsid w:val="00C97062"/>
    <w:rsid w:val="00CA7E3B"/>
    <w:rsid w:val="00CB195C"/>
    <w:rsid w:val="00CB5996"/>
    <w:rsid w:val="00CB6D16"/>
    <w:rsid w:val="00CC79CA"/>
    <w:rsid w:val="00CD32F6"/>
    <w:rsid w:val="00CD627E"/>
    <w:rsid w:val="00CE164B"/>
    <w:rsid w:val="00CE4748"/>
    <w:rsid w:val="00CE72C1"/>
    <w:rsid w:val="00CF0D08"/>
    <w:rsid w:val="00CF6FAC"/>
    <w:rsid w:val="00D0589E"/>
    <w:rsid w:val="00D11DA6"/>
    <w:rsid w:val="00D13813"/>
    <w:rsid w:val="00D20E4C"/>
    <w:rsid w:val="00D2295B"/>
    <w:rsid w:val="00D24E0F"/>
    <w:rsid w:val="00D26D34"/>
    <w:rsid w:val="00D338C8"/>
    <w:rsid w:val="00D40AA4"/>
    <w:rsid w:val="00D46447"/>
    <w:rsid w:val="00D60405"/>
    <w:rsid w:val="00D675CD"/>
    <w:rsid w:val="00D92BAB"/>
    <w:rsid w:val="00DA6D4C"/>
    <w:rsid w:val="00DB4E03"/>
    <w:rsid w:val="00DB58BA"/>
    <w:rsid w:val="00DC77A3"/>
    <w:rsid w:val="00DC7824"/>
    <w:rsid w:val="00DD2756"/>
    <w:rsid w:val="00DD3A3E"/>
    <w:rsid w:val="00DD683C"/>
    <w:rsid w:val="00DE09D2"/>
    <w:rsid w:val="00DE7453"/>
    <w:rsid w:val="00DF4C24"/>
    <w:rsid w:val="00DF71A1"/>
    <w:rsid w:val="00E037E8"/>
    <w:rsid w:val="00E04A51"/>
    <w:rsid w:val="00E0527A"/>
    <w:rsid w:val="00E057BB"/>
    <w:rsid w:val="00E06BAD"/>
    <w:rsid w:val="00E1492D"/>
    <w:rsid w:val="00E21418"/>
    <w:rsid w:val="00E26279"/>
    <w:rsid w:val="00E271DA"/>
    <w:rsid w:val="00E339C1"/>
    <w:rsid w:val="00E3503F"/>
    <w:rsid w:val="00E44646"/>
    <w:rsid w:val="00E45718"/>
    <w:rsid w:val="00E537C4"/>
    <w:rsid w:val="00E54D0F"/>
    <w:rsid w:val="00E575F4"/>
    <w:rsid w:val="00E61FAE"/>
    <w:rsid w:val="00E62850"/>
    <w:rsid w:val="00E64437"/>
    <w:rsid w:val="00E649FB"/>
    <w:rsid w:val="00E67DEA"/>
    <w:rsid w:val="00E710C4"/>
    <w:rsid w:val="00E72792"/>
    <w:rsid w:val="00E826A2"/>
    <w:rsid w:val="00E86D48"/>
    <w:rsid w:val="00E87E09"/>
    <w:rsid w:val="00E976A2"/>
    <w:rsid w:val="00EA4ABA"/>
    <w:rsid w:val="00EB1CE8"/>
    <w:rsid w:val="00EB4325"/>
    <w:rsid w:val="00EB53BF"/>
    <w:rsid w:val="00EB649A"/>
    <w:rsid w:val="00EC3511"/>
    <w:rsid w:val="00ED6D23"/>
    <w:rsid w:val="00EF3686"/>
    <w:rsid w:val="00F15226"/>
    <w:rsid w:val="00F2726C"/>
    <w:rsid w:val="00F30B02"/>
    <w:rsid w:val="00F51343"/>
    <w:rsid w:val="00F523A3"/>
    <w:rsid w:val="00F71683"/>
    <w:rsid w:val="00F721D8"/>
    <w:rsid w:val="00F723EA"/>
    <w:rsid w:val="00F76CE7"/>
    <w:rsid w:val="00F77065"/>
    <w:rsid w:val="00F82D96"/>
    <w:rsid w:val="00F8399D"/>
    <w:rsid w:val="00F83B18"/>
    <w:rsid w:val="00F853C3"/>
    <w:rsid w:val="00F860C9"/>
    <w:rsid w:val="00F8790C"/>
    <w:rsid w:val="00FA466D"/>
    <w:rsid w:val="00FA584A"/>
    <w:rsid w:val="00FA7326"/>
    <w:rsid w:val="00FB04B9"/>
    <w:rsid w:val="00FB0EEC"/>
    <w:rsid w:val="00FB371B"/>
    <w:rsid w:val="00FB3C38"/>
    <w:rsid w:val="00FC4C4B"/>
    <w:rsid w:val="00FD633C"/>
    <w:rsid w:val="00FD73B0"/>
    <w:rsid w:val="00FE2D3A"/>
    <w:rsid w:val="00FE3E76"/>
    <w:rsid w:val="00FE3FF2"/>
    <w:rsid w:val="00FE77C7"/>
    <w:rsid w:val="00FF4471"/>
    <w:rsid w:val="0140E209"/>
    <w:rsid w:val="0176D7D2"/>
    <w:rsid w:val="01B6FB3C"/>
    <w:rsid w:val="01C0A21C"/>
    <w:rsid w:val="01EB1AE0"/>
    <w:rsid w:val="01F89E69"/>
    <w:rsid w:val="0202FC4A"/>
    <w:rsid w:val="029544E2"/>
    <w:rsid w:val="02CBC28A"/>
    <w:rsid w:val="03063914"/>
    <w:rsid w:val="037FF148"/>
    <w:rsid w:val="038658D3"/>
    <w:rsid w:val="039C116F"/>
    <w:rsid w:val="03F8F722"/>
    <w:rsid w:val="043D967B"/>
    <w:rsid w:val="04805900"/>
    <w:rsid w:val="04DEC53B"/>
    <w:rsid w:val="04EBBBC8"/>
    <w:rsid w:val="04F10965"/>
    <w:rsid w:val="0507F9B2"/>
    <w:rsid w:val="052062B5"/>
    <w:rsid w:val="05289B08"/>
    <w:rsid w:val="05ACEF10"/>
    <w:rsid w:val="05E1CBCB"/>
    <w:rsid w:val="05E5B1A9"/>
    <w:rsid w:val="05E9E6C8"/>
    <w:rsid w:val="05F2E357"/>
    <w:rsid w:val="067D1882"/>
    <w:rsid w:val="072135E8"/>
    <w:rsid w:val="072DC9F7"/>
    <w:rsid w:val="07650D98"/>
    <w:rsid w:val="07D8F2EB"/>
    <w:rsid w:val="07DA9765"/>
    <w:rsid w:val="07DC5430"/>
    <w:rsid w:val="07DF20C0"/>
    <w:rsid w:val="0808184A"/>
    <w:rsid w:val="0836ABEC"/>
    <w:rsid w:val="0875C106"/>
    <w:rsid w:val="087FDA29"/>
    <w:rsid w:val="08D07A37"/>
    <w:rsid w:val="08F15F7A"/>
    <w:rsid w:val="08F883EE"/>
    <w:rsid w:val="08FABB9D"/>
    <w:rsid w:val="094AC5DF"/>
    <w:rsid w:val="09615496"/>
    <w:rsid w:val="097F77F4"/>
    <w:rsid w:val="0981A1EC"/>
    <w:rsid w:val="09AFCA5D"/>
    <w:rsid w:val="09C97D70"/>
    <w:rsid w:val="09F30ABC"/>
    <w:rsid w:val="09F56F9A"/>
    <w:rsid w:val="0A02FEDB"/>
    <w:rsid w:val="0A24E8DC"/>
    <w:rsid w:val="0A3614A9"/>
    <w:rsid w:val="0A3D8E8D"/>
    <w:rsid w:val="0A5A3F7D"/>
    <w:rsid w:val="0A758E90"/>
    <w:rsid w:val="0A8CFF73"/>
    <w:rsid w:val="0AC69192"/>
    <w:rsid w:val="0AD5F2AB"/>
    <w:rsid w:val="0AD6230D"/>
    <w:rsid w:val="0AE380EF"/>
    <w:rsid w:val="0B00AD20"/>
    <w:rsid w:val="0B102A58"/>
    <w:rsid w:val="0B21C9DD"/>
    <w:rsid w:val="0B591118"/>
    <w:rsid w:val="0B5B262A"/>
    <w:rsid w:val="0B6A9DF9"/>
    <w:rsid w:val="0B989A65"/>
    <w:rsid w:val="0BBD05D8"/>
    <w:rsid w:val="0C3D40F2"/>
    <w:rsid w:val="0C4E4877"/>
    <w:rsid w:val="0C54ECD8"/>
    <w:rsid w:val="0DC8AF9B"/>
    <w:rsid w:val="0DEEB337"/>
    <w:rsid w:val="0DFC5767"/>
    <w:rsid w:val="0E2288BB"/>
    <w:rsid w:val="0E315A10"/>
    <w:rsid w:val="0E3B31F0"/>
    <w:rsid w:val="0E5EEF11"/>
    <w:rsid w:val="0E68EAC5"/>
    <w:rsid w:val="0F286C8E"/>
    <w:rsid w:val="0F710C5B"/>
    <w:rsid w:val="0F97813A"/>
    <w:rsid w:val="0FC09423"/>
    <w:rsid w:val="0FD2B3E8"/>
    <w:rsid w:val="0FE165DE"/>
    <w:rsid w:val="0FEB526F"/>
    <w:rsid w:val="102A168B"/>
    <w:rsid w:val="1089B364"/>
    <w:rsid w:val="109800CB"/>
    <w:rsid w:val="109DD077"/>
    <w:rsid w:val="10DC481C"/>
    <w:rsid w:val="10F29696"/>
    <w:rsid w:val="11045216"/>
    <w:rsid w:val="11587A65"/>
    <w:rsid w:val="116BBCA5"/>
    <w:rsid w:val="1179865F"/>
    <w:rsid w:val="1195BA40"/>
    <w:rsid w:val="11A52750"/>
    <w:rsid w:val="12474972"/>
    <w:rsid w:val="1253267B"/>
    <w:rsid w:val="125FB636"/>
    <w:rsid w:val="12778EC4"/>
    <w:rsid w:val="127E1FDB"/>
    <w:rsid w:val="12ED31B0"/>
    <w:rsid w:val="12F9984E"/>
    <w:rsid w:val="130676E7"/>
    <w:rsid w:val="131AB08B"/>
    <w:rsid w:val="136C327A"/>
    <w:rsid w:val="1370DF37"/>
    <w:rsid w:val="139765D9"/>
    <w:rsid w:val="13DF4523"/>
    <w:rsid w:val="13F5FE3B"/>
    <w:rsid w:val="14186230"/>
    <w:rsid w:val="1439F41E"/>
    <w:rsid w:val="1445950F"/>
    <w:rsid w:val="1445E5C8"/>
    <w:rsid w:val="14592191"/>
    <w:rsid w:val="147081FA"/>
    <w:rsid w:val="14BE32C0"/>
    <w:rsid w:val="14EC3724"/>
    <w:rsid w:val="14F8EC9B"/>
    <w:rsid w:val="1510AB04"/>
    <w:rsid w:val="15169CC4"/>
    <w:rsid w:val="1535F79B"/>
    <w:rsid w:val="1570E8B7"/>
    <w:rsid w:val="15E2BDF8"/>
    <w:rsid w:val="15E7293E"/>
    <w:rsid w:val="16C95452"/>
    <w:rsid w:val="16D9F520"/>
    <w:rsid w:val="16FAA5BC"/>
    <w:rsid w:val="172458EC"/>
    <w:rsid w:val="172AAB5D"/>
    <w:rsid w:val="17CD99D5"/>
    <w:rsid w:val="18325481"/>
    <w:rsid w:val="191B36F7"/>
    <w:rsid w:val="195BEEDE"/>
    <w:rsid w:val="19783715"/>
    <w:rsid w:val="1999BE4F"/>
    <w:rsid w:val="19D22CAF"/>
    <w:rsid w:val="1A0D01C0"/>
    <w:rsid w:val="1A1E66A8"/>
    <w:rsid w:val="1A3FC217"/>
    <w:rsid w:val="1A523B50"/>
    <w:rsid w:val="1AB0DF41"/>
    <w:rsid w:val="1AD27822"/>
    <w:rsid w:val="1AEC9DAE"/>
    <w:rsid w:val="1B2544BB"/>
    <w:rsid w:val="1B88BA2D"/>
    <w:rsid w:val="1BAD4E9E"/>
    <w:rsid w:val="1BC3F955"/>
    <w:rsid w:val="1BC63359"/>
    <w:rsid w:val="1BEFDCBF"/>
    <w:rsid w:val="1C17F394"/>
    <w:rsid w:val="1C2957C2"/>
    <w:rsid w:val="1C6B76DB"/>
    <w:rsid w:val="1C845DE8"/>
    <w:rsid w:val="1C985B95"/>
    <w:rsid w:val="1CA70476"/>
    <w:rsid w:val="1CCC12D9"/>
    <w:rsid w:val="1CCD9906"/>
    <w:rsid w:val="1D0A3F33"/>
    <w:rsid w:val="1D1AAA72"/>
    <w:rsid w:val="1D2EFD2F"/>
    <w:rsid w:val="1D57C92D"/>
    <w:rsid w:val="1D5A05E8"/>
    <w:rsid w:val="1D62F3AC"/>
    <w:rsid w:val="1D8262A6"/>
    <w:rsid w:val="1D9748AB"/>
    <w:rsid w:val="1DB8B45F"/>
    <w:rsid w:val="1DF22BB2"/>
    <w:rsid w:val="1DF35044"/>
    <w:rsid w:val="1E5B39E7"/>
    <w:rsid w:val="1E9E9526"/>
    <w:rsid w:val="1EF96458"/>
    <w:rsid w:val="1EFFEB3C"/>
    <w:rsid w:val="1F160847"/>
    <w:rsid w:val="1F24494F"/>
    <w:rsid w:val="1F6B94BA"/>
    <w:rsid w:val="1F6EFD68"/>
    <w:rsid w:val="1F999DD1"/>
    <w:rsid w:val="1FB21491"/>
    <w:rsid w:val="1FD127A7"/>
    <w:rsid w:val="1FEDC98E"/>
    <w:rsid w:val="1FF3EDB0"/>
    <w:rsid w:val="20D1E0EF"/>
    <w:rsid w:val="20EADC47"/>
    <w:rsid w:val="20EFA083"/>
    <w:rsid w:val="210B9F19"/>
    <w:rsid w:val="215B9D13"/>
    <w:rsid w:val="21AEE728"/>
    <w:rsid w:val="21DF3505"/>
    <w:rsid w:val="221BA045"/>
    <w:rsid w:val="223B9E5E"/>
    <w:rsid w:val="22513449"/>
    <w:rsid w:val="22A21E6B"/>
    <w:rsid w:val="22A71E23"/>
    <w:rsid w:val="22E3800E"/>
    <w:rsid w:val="22E894FD"/>
    <w:rsid w:val="236BA25F"/>
    <w:rsid w:val="237E0F2F"/>
    <w:rsid w:val="239523F5"/>
    <w:rsid w:val="24034437"/>
    <w:rsid w:val="243F71A3"/>
    <w:rsid w:val="2469F80B"/>
    <w:rsid w:val="248840C5"/>
    <w:rsid w:val="24C5532D"/>
    <w:rsid w:val="254C3B23"/>
    <w:rsid w:val="25BBE319"/>
    <w:rsid w:val="25BC758E"/>
    <w:rsid w:val="2605F075"/>
    <w:rsid w:val="2636A8FE"/>
    <w:rsid w:val="2649DCA7"/>
    <w:rsid w:val="2686E856"/>
    <w:rsid w:val="26BB8175"/>
    <w:rsid w:val="270B727B"/>
    <w:rsid w:val="27178353"/>
    <w:rsid w:val="271E305F"/>
    <w:rsid w:val="276A5F19"/>
    <w:rsid w:val="277F1A0C"/>
    <w:rsid w:val="27CD3085"/>
    <w:rsid w:val="28467F0E"/>
    <w:rsid w:val="2890A18D"/>
    <w:rsid w:val="28C96926"/>
    <w:rsid w:val="2938DBAF"/>
    <w:rsid w:val="2958690B"/>
    <w:rsid w:val="298AEE6A"/>
    <w:rsid w:val="29AC43B4"/>
    <w:rsid w:val="29B05901"/>
    <w:rsid w:val="2A41D77C"/>
    <w:rsid w:val="2A6A232E"/>
    <w:rsid w:val="2B008996"/>
    <w:rsid w:val="2B18D17E"/>
    <w:rsid w:val="2BF2F9EA"/>
    <w:rsid w:val="2C1487CF"/>
    <w:rsid w:val="2C462413"/>
    <w:rsid w:val="2D6CDA30"/>
    <w:rsid w:val="2DBC446F"/>
    <w:rsid w:val="2DFF2225"/>
    <w:rsid w:val="2E09FDB7"/>
    <w:rsid w:val="2E204958"/>
    <w:rsid w:val="2E4E99BA"/>
    <w:rsid w:val="2E7B6FAF"/>
    <w:rsid w:val="2E91531B"/>
    <w:rsid w:val="2FDD2A19"/>
    <w:rsid w:val="301270DD"/>
    <w:rsid w:val="3030BE9F"/>
    <w:rsid w:val="307BEBC5"/>
    <w:rsid w:val="30D0DA68"/>
    <w:rsid w:val="312C7BD2"/>
    <w:rsid w:val="313B61EA"/>
    <w:rsid w:val="31559606"/>
    <w:rsid w:val="324CA43B"/>
    <w:rsid w:val="326C82C8"/>
    <w:rsid w:val="3274F9D5"/>
    <w:rsid w:val="32B31762"/>
    <w:rsid w:val="32C4AB66"/>
    <w:rsid w:val="32CDF90B"/>
    <w:rsid w:val="3322B4AB"/>
    <w:rsid w:val="332F6B9F"/>
    <w:rsid w:val="33BD5AEB"/>
    <w:rsid w:val="33F9B8DE"/>
    <w:rsid w:val="3412B690"/>
    <w:rsid w:val="342D1743"/>
    <w:rsid w:val="349FBDBE"/>
    <w:rsid w:val="34AD8873"/>
    <w:rsid w:val="34C86D87"/>
    <w:rsid w:val="34EF7D64"/>
    <w:rsid w:val="353B01C5"/>
    <w:rsid w:val="35BD0493"/>
    <w:rsid w:val="36160C11"/>
    <w:rsid w:val="3655DFD9"/>
    <w:rsid w:val="36677CFA"/>
    <w:rsid w:val="36679004"/>
    <w:rsid w:val="36A9040E"/>
    <w:rsid w:val="36BDAB1A"/>
    <w:rsid w:val="36D9ACF3"/>
    <w:rsid w:val="36FC6CFA"/>
    <w:rsid w:val="37588D3F"/>
    <w:rsid w:val="3761B890"/>
    <w:rsid w:val="37CAA11D"/>
    <w:rsid w:val="37F03122"/>
    <w:rsid w:val="382DFE5A"/>
    <w:rsid w:val="3835FA90"/>
    <w:rsid w:val="385F7602"/>
    <w:rsid w:val="386AA2F7"/>
    <w:rsid w:val="387987C8"/>
    <w:rsid w:val="389B1A86"/>
    <w:rsid w:val="38B1592C"/>
    <w:rsid w:val="38C73613"/>
    <w:rsid w:val="38C9FEA4"/>
    <w:rsid w:val="393AF4AC"/>
    <w:rsid w:val="39B4A0ED"/>
    <w:rsid w:val="39D6D4AF"/>
    <w:rsid w:val="3A1D5E12"/>
    <w:rsid w:val="3A4E31C7"/>
    <w:rsid w:val="3A5935A5"/>
    <w:rsid w:val="3A6F4809"/>
    <w:rsid w:val="3AF4B56D"/>
    <w:rsid w:val="3B268316"/>
    <w:rsid w:val="3B746E72"/>
    <w:rsid w:val="3B7D5D86"/>
    <w:rsid w:val="3B9EAFEE"/>
    <w:rsid w:val="3BD60B67"/>
    <w:rsid w:val="3BFDD486"/>
    <w:rsid w:val="3C00331D"/>
    <w:rsid w:val="3C05CE48"/>
    <w:rsid w:val="3C133947"/>
    <w:rsid w:val="3C6D38B3"/>
    <w:rsid w:val="3C8B50A4"/>
    <w:rsid w:val="3C9EDCCF"/>
    <w:rsid w:val="3CEB4F57"/>
    <w:rsid w:val="3D0293C3"/>
    <w:rsid w:val="3D20C659"/>
    <w:rsid w:val="3D3F6707"/>
    <w:rsid w:val="3D83BDD2"/>
    <w:rsid w:val="3DE4B528"/>
    <w:rsid w:val="3E0D6C26"/>
    <w:rsid w:val="3E13465E"/>
    <w:rsid w:val="3E15A29C"/>
    <w:rsid w:val="3E41BD07"/>
    <w:rsid w:val="3E776631"/>
    <w:rsid w:val="3EA72A46"/>
    <w:rsid w:val="3EB9A792"/>
    <w:rsid w:val="3F08C48C"/>
    <w:rsid w:val="3F2CEFB3"/>
    <w:rsid w:val="3F80B23A"/>
    <w:rsid w:val="3F9E394E"/>
    <w:rsid w:val="3FA7BC48"/>
    <w:rsid w:val="3FFBEB60"/>
    <w:rsid w:val="401DF9D4"/>
    <w:rsid w:val="40809A6C"/>
    <w:rsid w:val="4088A24B"/>
    <w:rsid w:val="409EFF75"/>
    <w:rsid w:val="40A6776D"/>
    <w:rsid w:val="40A7E366"/>
    <w:rsid w:val="40DB246C"/>
    <w:rsid w:val="40FB2AD8"/>
    <w:rsid w:val="41015E08"/>
    <w:rsid w:val="41874E1A"/>
    <w:rsid w:val="41B13ACD"/>
    <w:rsid w:val="424AF86D"/>
    <w:rsid w:val="425BE48E"/>
    <w:rsid w:val="429A5672"/>
    <w:rsid w:val="42AFEDB2"/>
    <w:rsid w:val="432B87D7"/>
    <w:rsid w:val="4397246B"/>
    <w:rsid w:val="43CABD73"/>
    <w:rsid w:val="43FABCD0"/>
    <w:rsid w:val="442EC671"/>
    <w:rsid w:val="44868E38"/>
    <w:rsid w:val="4529EC8F"/>
    <w:rsid w:val="456FCBDE"/>
    <w:rsid w:val="45F4939D"/>
    <w:rsid w:val="46362B60"/>
    <w:rsid w:val="4643F625"/>
    <w:rsid w:val="4674EBC3"/>
    <w:rsid w:val="468A6413"/>
    <w:rsid w:val="4698EA35"/>
    <w:rsid w:val="46A9D38A"/>
    <w:rsid w:val="470032D3"/>
    <w:rsid w:val="471D791C"/>
    <w:rsid w:val="476BB015"/>
    <w:rsid w:val="47A389CA"/>
    <w:rsid w:val="47A92E1C"/>
    <w:rsid w:val="489C349C"/>
    <w:rsid w:val="48A7C22C"/>
    <w:rsid w:val="49251C01"/>
    <w:rsid w:val="4931FBCC"/>
    <w:rsid w:val="494D551C"/>
    <w:rsid w:val="495D39BE"/>
    <w:rsid w:val="49758433"/>
    <w:rsid w:val="49957F2C"/>
    <w:rsid w:val="49DB2551"/>
    <w:rsid w:val="49E47313"/>
    <w:rsid w:val="49E80AB9"/>
    <w:rsid w:val="4A121042"/>
    <w:rsid w:val="4A526FCB"/>
    <w:rsid w:val="4A67501B"/>
    <w:rsid w:val="4AA7139D"/>
    <w:rsid w:val="4B3BD93E"/>
    <w:rsid w:val="4BC49C48"/>
    <w:rsid w:val="4BFD802A"/>
    <w:rsid w:val="4C405730"/>
    <w:rsid w:val="4CBB88F9"/>
    <w:rsid w:val="4D382241"/>
    <w:rsid w:val="4D4512DA"/>
    <w:rsid w:val="4D5BD093"/>
    <w:rsid w:val="4D87C519"/>
    <w:rsid w:val="4E15D03D"/>
    <w:rsid w:val="4E3A8D7C"/>
    <w:rsid w:val="4EA0C640"/>
    <w:rsid w:val="4EAA5C81"/>
    <w:rsid w:val="4EABB01C"/>
    <w:rsid w:val="4F24B096"/>
    <w:rsid w:val="4F286112"/>
    <w:rsid w:val="4F35924B"/>
    <w:rsid w:val="4F505CD9"/>
    <w:rsid w:val="4F712102"/>
    <w:rsid w:val="4F863221"/>
    <w:rsid w:val="4F86CBED"/>
    <w:rsid w:val="4FA03E17"/>
    <w:rsid w:val="4FAD2EFD"/>
    <w:rsid w:val="502A8DA1"/>
    <w:rsid w:val="502FFE33"/>
    <w:rsid w:val="5071FAC1"/>
    <w:rsid w:val="509511C7"/>
    <w:rsid w:val="50EA3261"/>
    <w:rsid w:val="518957CF"/>
    <w:rsid w:val="51D4D1EB"/>
    <w:rsid w:val="521D57EA"/>
    <w:rsid w:val="522414AC"/>
    <w:rsid w:val="526F7321"/>
    <w:rsid w:val="52711EAE"/>
    <w:rsid w:val="52820642"/>
    <w:rsid w:val="52B0C31B"/>
    <w:rsid w:val="52CE4596"/>
    <w:rsid w:val="52DBF41F"/>
    <w:rsid w:val="5323D9FD"/>
    <w:rsid w:val="532E02FD"/>
    <w:rsid w:val="53367CB6"/>
    <w:rsid w:val="533E621D"/>
    <w:rsid w:val="5341568B"/>
    <w:rsid w:val="536E04CF"/>
    <w:rsid w:val="53AFDF37"/>
    <w:rsid w:val="53BAC193"/>
    <w:rsid w:val="53DEFDD8"/>
    <w:rsid w:val="542C4555"/>
    <w:rsid w:val="5441019E"/>
    <w:rsid w:val="549F6BB6"/>
    <w:rsid w:val="54B8F13B"/>
    <w:rsid w:val="54D22B00"/>
    <w:rsid w:val="54D29F14"/>
    <w:rsid w:val="54E4902A"/>
    <w:rsid w:val="54FA135B"/>
    <w:rsid w:val="55074D70"/>
    <w:rsid w:val="553FCE35"/>
    <w:rsid w:val="554B596C"/>
    <w:rsid w:val="557CDE73"/>
    <w:rsid w:val="55A9E4D4"/>
    <w:rsid w:val="560CEA45"/>
    <w:rsid w:val="56147219"/>
    <w:rsid w:val="5648B049"/>
    <w:rsid w:val="568B11A7"/>
    <w:rsid w:val="568DA096"/>
    <w:rsid w:val="56BF6E35"/>
    <w:rsid w:val="5708953D"/>
    <w:rsid w:val="5722D9D5"/>
    <w:rsid w:val="57703581"/>
    <w:rsid w:val="57A083D1"/>
    <w:rsid w:val="57F11FC3"/>
    <w:rsid w:val="584160A0"/>
    <w:rsid w:val="5876218A"/>
    <w:rsid w:val="58B045E5"/>
    <w:rsid w:val="58BEE4AC"/>
    <w:rsid w:val="58FE9FAD"/>
    <w:rsid w:val="59C186F4"/>
    <w:rsid w:val="5A168DB4"/>
    <w:rsid w:val="5AA0675D"/>
    <w:rsid w:val="5AA219EC"/>
    <w:rsid w:val="5AE0DA0A"/>
    <w:rsid w:val="5AE20803"/>
    <w:rsid w:val="5B89A509"/>
    <w:rsid w:val="5B94A0BD"/>
    <w:rsid w:val="5BF0F5EA"/>
    <w:rsid w:val="5C5B8777"/>
    <w:rsid w:val="5D41B2ED"/>
    <w:rsid w:val="5D5BD890"/>
    <w:rsid w:val="5D5C2C63"/>
    <w:rsid w:val="5D671B62"/>
    <w:rsid w:val="5D6A206C"/>
    <w:rsid w:val="5D6D9156"/>
    <w:rsid w:val="5D995B77"/>
    <w:rsid w:val="5DA3030D"/>
    <w:rsid w:val="5DBCE694"/>
    <w:rsid w:val="5DFC42CD"/>
    <w:rsid w:val="5E50EFBC"/>
    <w:rsid w:val="5E6B3741"/>
    <w:rsid w:val="5E702975"/>
    <w:rsid w:val="5E9CBCF3"/>
    <w:rsid w:val="5E9D84EC"/>
    <w:rsid w:val="5ECA8AD9"/>
    <w:rsid w:val="5F1AD967"/>
    <w:rsid w:val="5F275D56"/>
    <w:rsid w:val="5F4CE1E5"/>
    <w:rsid w:val="5F6E1560"/>
    <w:rsid w:val="5F869C4D"/>
    <w:rsid w:val="5FCE1217"/>
    <w:rsid w:val="5FE6B895"/>
    <w:rsid w:val="607A4F36"/>
    <w:rsid w:val="60A134BA"/>
    <w:rsid w:val="60AA8226"/>
    <w:rsid w:val="60ABDE91"/>
    <w:rsid w:val="60B7F4B4"/>
    <w:rsid w:val="60CBA8DB"/>
    <w:rsid w:val="61BE2DC5"/>
    <w:rsid w:val="620EBADF"/>
    <w:rsid w:val="621ED9F6"/>
    <w:rsid w:val="62BCB56E"/>
    <w:rsid w:val="636512EF"/>
    <w:rsid w:val="636B25F2"/>
    <w:rsid w:val="6377443E"/>
    <w:rsid w:val="638EEB7B"/>
    <w:rsid w:val="63FD64B2"/>
    <w:rsid w:val="64026709"/>
    <w:rsid w:val="643B3F48"/>
    <w:rsid w:val="647B1CE4"/>
    <w:rsid w:val="64D8E798"/>
    <w:rsid w:val="64DBB2F4"/>
    <w:rsid w:val="6504CF84"/>
    <w:rsid w:val="6541322F"/>
    <w:rsid w:val="658F4C78"/>
    <w:rsid w:val="65AF4F4E"/>
    <w:rsid w:val="65C6792B"/>
    <w:rsid w:val="65D15CAA"/>
    <w:rsid w:val="65D66D70"/>
    <w:rsid w:val="65D74551"/>
    <w:rsid w:val="65E4F390"/>
    <w:rsid w:val="6634CE45"/>
    <w:rsid w:val="6693080C"/>
    <w:rsid w:val="66D01B7A"/>
    <w:rsid w:val="673C0653"/>
    <w:rsid w:val="678D8944"/>
    <w:rsid w:val="67B8B499"/>
    <w:rsid w:val="67B8DFD1"/>
    <w:rsid w:val="67EE5028"/>
    <w:rsid w:val="680E22BB"/>
    <w:rsid w:val="6845CEC5"/>
    <w:rsid w:val="6846E20C"/>
    <w:rsid w:val="68C32881"/>
    <w:rsid w:val="68DA0FE4"/>
    <w:rsid w:val="68E09ABF"/>
    <w:rsid w:val="68E3ADB7"/>
    <w:rsid w:val="68F9A416"/>
    <w:rsid w:val="691B8F76"/>
    <w:rsid w:val="6926E774"/>
    <w:rsid w:val="6971825F"/>
    <w:rsid w:val="69786A46"/>
    <w:rsid w:val="69AC76B3"/>
    <w:rsid w:val="69E96B3E"/>
    <w:rsid w:val="69F9793A"/>
    <w:rsid w:val="6A05B8D8"/>
    <w:rsid w:val="6A2045C3"/>
    <w:rsid w:val="6AF7C9E4"/>
    <w:rsid w:val="6B106BA7"/>
    <w:rsid w:val="6B1BDE1E"/>
    <w:rsid w:val="6B948C20"/>
    <w:rsid w:val="6BDA1035"/>
    <w:rsid w:val="6C1E564F"/>
    <w:rsid w:val="6C22F6D2"/>
    <w:rsid w:val="6C65E290"/>
    <w:rsid w:val="6C8A1DE8"/>
    <w:rsid w:val="6CA1D962"/>
    <w:rsid w:val="6CA5016B"/>
    <w:rsid w:val="6CC27E22"/>
    <w:rsid w:val="6CD940A6"/>
    <w:rsid w:val="6D2771B7"/>
    <w:rsid w:val="6D4B34F8"/>
    <w:rsid w:val="6D54EE38"/>
    <w:rsid w:val="6DCBA25E"/>
    <w:rsid w:val="6DEA4C1E"/>
    <w:rsid w:val="6DF21D3D"/>
    <w:rsid w:val="6DFC3CEA"/>
    <w:rsid w:val="6DFFA264"/>
    <w:rsid w:val="6E850221"/>
    <w:rsid w:val="6E882411"/>
    <w:rsid w:val="6E9E4E1B"/>
    <w:rsid w:val="6EB4BC5D"/>
    <w:rsid w:val="6F113782"/>
    <w:rsid w:val="6F8AEA8F"/>
    <w:rsid w:val="6FC26A9F"/>
    <w:rsid w:val="705A5FFC"/>
    <w:rsid w:val="70624AE2"/>
    <w:rsid w:val="70A3D8B7"/>
    <w:rsid w:val="70AEC7FE"/>
    <w:rsid w:val="70CAEBEE"/>
    <w:rsid w:val="7114612E"/>
    <w:rsid w:val="71315040"/>
    <w:rsid w:val="713D6D7E"/>
    <w:rsid w:val="71755B3F"/>
    <w:rsid w:val="71984EE3"/>
    <w:rsid w:val="72031C43"/>
    <w:rsid w:val="720BB88B"/>
    <w:rsid w:val="72155B50"/>
    <w:rsid w:val="72F81453"/>
    <w:rsid w:val="7310F305"/>
    <w:rsid w:val="731C1322"/>
    <w:rsid w:val="732F5A4A"/>
    <w:rsid w:val="7358D3DA"/>
    <w:rsid w:val="736BE169"/>
    <w:rsid w:val="737D90CC"/>
    <w:rsid w:val="73C6BF4A"/>
    <w:rsid w:val="741187E2"/>
    <w:rsid w:val="744B9960"/>
    <w:rsid w:val="746BAAAF"/>
    <w:rsid w:val="7478E298"/>
    <w:rsid w:val="753E8C66"/>
    <w:rsid w:val="755FCF94"/>
    <w:rsid w:val="759EA1D3"/>
    <w:rsid w:val="75CCC83C"/>
    <w:rsid w:val="761C1323"/>
    <w:rsid w:val="7634FD8C"/>
    <w:rsid w:val="76701B22"/>
    <w:rsid w:val="768E30E1"/>
    <w:rsid w:val="76BF1829"/>
    <w:rsid w:val="777896EA"/>
    <w:rsid w:val="7786FC44"/>
    <w:rsid w:val="77A816AE"/>
    <w:rsid w:val="77A96BB4"/>
    <w:rsid w:val="77B0ED9A"/>
    <w:rsid w:val="785428E5"/>
    <w:rsid w:val="78583E82"/>
    <w:rsid w:val="7866B806"/>
    <w:rsid w:val="78925BB4"/>
    <w:rsid w:val="78B6E9E8"/>
    <w:rsid w:val="78C4D93D"/>
    <w:rsid w:val="79309BCD"/>
    <w:rsid w:val="79509C7B"/>
    <w:rsid w:val="7962F263"/>
    <w:rsid w:val="79CF2339"/>
    <w:rsid w:val="79EA5BCE"/>
    <w:rsid w:val="7A0F56FA"/>
    <w:rsid w:val="7A149932"/>
    <w:rsid w:val="7A242AC2"/>
    <w:rsid w:val="7A598535"/>
    <w:rsid w:val="7B0D946F"/>
    <w:rsid w:val="7B456903"/>
    <w:rsid w:val="7B7BCE71"/>
    <w:rsid w:val="7B961BAE"/>
    <w:rsid w:val="7BC4C223"/>
    <w:rsid w:val="7BC98942"/>
    <w:rsid w:val="7BF55222"/>
    <w:rsid w:val="7C5F663B"/>
    <w:rsid w:val="7C6369C5"/>
    <w:rsid w:val="7D014447"/>
    <w:rsid w:val="7D0D2565"/>
    <w:rsid w:val="7D0F789F"/>
    <w:rsid w:val="7D635FC4"/>
    <w:rsid w:val="7D717A07"/>
    <w:rsid w:val="7D8295D7"/>
    <w:rsid w:val="7DA02CCE"/>
    <w:rsid w:val="7DEFB5AF"/>
    <w:rsid w:val="7DFEBBB5"/>
    <w:rsid w:val="7E36A987"/>
    <w:rsid w:val="7E3BA4E2"/>
    <w:rsid w:val="7E9700C4"/>
    <w:rsid w:val="7EE2BC7E"/>
    <w:rsid w:val="7EE4E92F"/>
    <w:rsid w:val="7EED3BC8"/>
    <w:rsid w:val="7EEE242E"/>
    <w:rsid w:val="7F302D79"/>
    <w:rsid w:val="7F54713B"/>
    <w:rsid w:val="7F5799D9"/>
    <w:rsid w:val="7FD9992C"/>
    <w:rsid w:val="7F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7602"/>
  <w15:chartTrackingRefBased/>
  <w15:docId w15:val="{778123F3-E1F9-4EED-9620-93EA7509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B18D17E"/>
    <w:pPr>
      <w:ind w:left="720"/>
      <w:contextualSpacing/>
    </w:pPr>
  </w:style>
  <w:style w:type="paragraph" w:styleId="Revision">
    <w:name w:val="Revision"/>
    <w:hidden/>
    <w:uiPriority w:val="99"/>
    <w:semiHidden/>
    <w:rsid w:val="00E826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05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22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5226"/>
  </w:style>
  <w:style w:type="paragraph" w:styleId="Footer">
    <w:name w:val="footer"/>
    <w:basedOn w:val="Normal"/>
    <w:link w:val="FooterChar"/>
    <w:uiPriority w:val="99"/>
    <w:unhideWhenUsed/>
    <w:rsid w:val="00F1522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5226"/>
  </w:style>
  <w:style w:type="character" w:styleId="normaltextrun" w:customStyle="1">
    <w:name w:val="normaltextrun"/>
    <w:basedOn w:val="DefaultParagraphFont"/>
    <w:rsid w:val="00E06BAD"/>
  </w:style>
  <w:style w:type="character" w:styleId="wacimagecontainer" w:customStyle="1">
    <w:name w:val="wacimagecontainer"/>
    <w:basedOn w:val="DefaultParagraphFont"/>
    <w:rsid w:val="00E06BAD"/>
  </w:style>
  <w:style w:type="character" w:styleId="eop" w:customStyle="1">
    <w:name w:val="eop"/>
    <w:basedOn w:val="DefaultParagraphFont"/>
    <w:rsid w:val="00E06BAD"/>
  </w:style>
  <w:style w:type="character" w:styleId="CommentReference">
    <w:name w:val="annotation reference"/>
    <w:basedOn w:val="DefaultParagraphFont"/>
    <w:uiPriority w:val="99"/>
    <w:semiHidden/>
    <w:unhideWhenUsed/>
    <w:rsid w:val="006B4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BC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4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B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4BC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3FD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a8e4a31a3477b664d81cf2e8e823992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db435d6f29d758b7560c23749891220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5ECD6-6705-45C4-A6D3-6C3C02964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CABC6-0D65-4D34-8E38-55B86ED02B15}">
  <ds:schemaRefs>
    <ds:schemaRef ds:uri="http://schemas.microsoft.com/office/2006/metadata/properties"/>
    <ds:schemaRef ds:uri="http://schemas.microsoft.com/office/infopath/2007/PartnerControls"/>
    <ds:schemaRef ds:uri="e4e25766-5097-4d6c-9fb7-1453ff73bb5e"/>
    <ds:schemaRef ds:uri="91be7999-1d21-4583-bf28-2f539e569f86"/>
  </ds:schemaRefs>
</ds:datastoreItem>
</file>

<file path=customXml/itemProps3.xml><?xml version="1.0" encoding="utf-8"?>
<ds:datastoreItem xmlns:ds="http://schemas.openxmlformats.org/officeDocument/2006/customXml" ds:itemID="{42657791-A766-402C-B89B-36271AC53F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Day</dc:creator>
  <keywords/>
  <dc:description/>
  <lastModifiedBy>Rodrigo Plata</lastModifiedBy>
  <revision>24</revision>
  <dcterms:created xsi:type="dcterms:W3CDTF">2026-01-22T22:04:00.0000000Z</dcterms:created>
  <dcterms:modified xsi:type="dcterms:W3CDTF">2026-05-14T16:47:17.7616796Z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9c215d82-5bf5-4d07-af41-65de05a9c87a_Enabled">
    <vt:lpwstr>true</vt:lpwstr>
  </property>
  <property fmtid="{D5CDD505-2E9C-101B-9397-08002B2CF9AE}" pid="6" name="MSIP_Label_9c215d82-5bf5-4d07-af41-65de05a9c87a_SetDate">
    <vt:lpwstr>2025-12-01T07:34:34Z</vt:lpwstr>
  </property>
  <property fmtid="{D5CDD505-2E9C-101B-9397-08002B2CF9AE}" pid="7" name="MSIP_Label_9c215d82-5bf5-4d07-af41-65de05a9c87a_Method">
    <vt:lpwstr>Standard</vt:lpwstr>
  </property>
  <property fmtid="{D5CDD505-2E9C-101B-9397-08002B2CF9AE}" pid="8" name="MSIP_Label_9c215d82-5bf5-4d07-af41-65de05a9c87a_Name">
    <vt:lpwstr>Amber</vt:lpwstr>
  </property>
  <property fmtid="{D5CDD505-2E9C-101B-9397-08002B2CF9AE}" pid="9" name="MSIP_Label_9c215d82-5bf5-4d07-af41-65de05a9c87a_SiteId">
    <vt:lpwstr>f66b6bd3-ebc2-4f54-8769-d22858de97c5</vt:lpwstr>
  </property>
  <property fmtid="{D5CDD505-2E9C-101B-9397-08002B2CF9AE}" pid="10" name="MSIP_Label_9c215d82-5bf5-4d07-af41-65de05a9c87a_ActionId">
    <vt:lpwstr>4176a1d1-f226-45ed-a565-e0562de79efc</vt:lpwstr>
  </property>
  <property fmtid="{D5CDD505-2E9C-101B-9397-08002B2CF9AE}" pid="11" name="MSIP_Label_9c215d82-5bf5-4d07-af41-65de05a9c87a_ContentBits">
    <vt:lpwstr>0</vt:lpwstr>
  </property>
  <property fmtid="{D5CDD505-2E9C-101B-9397-08002B2CF9AE}" pid="12" name="MSIP_Label_9c215d82-5bf5-4d07-af41-65de05a9c87a_Tag">
    <vt:lpwstr>10, 3, 0, 2</vt:lpwstr>
  </property>
  <property fmtid="{D5CDD505-2E9C-101B-9397-08002B2CF9AE}" pid="13" name="GrammarlyDocumentId">
    <vt:lpwstr>55593ef0-a1a0-4aa5-90ab-a72c7a77e3ec</vt:lpwstr>
  </property>
</Properties>
</file>